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B28E8">
      <w:pPr>
        <w:ind w:left="3261"/>
        <w:jc w:val="both"/>
        <w:rPr>
          <w:sz w:val="22"/>
        </w:rPr>
      </w:pPr>
    </w:p>
    <w:p w:rsidR="00000000" w:rsidRDefault="000B28E8">
      <w:pPr>
        <w:ind w:left="3261"/>
        <w:jc w:val="both"/>
        <w:rPr>
          <w:sz w:val="22"/>
        </w:rPr>
      </w:pPr>
    </w:p>
    <w:p w:rsidR="00000000" w:rsidRDefault="000B28E8">
      <w:pPr>
        <w:ind w:left="3261"/>
        <w:jc w:val="both"/>
        <w:rPr>
          <w:sz w:val="22"/>
        </w:rPr>
      </w:pPr>
    </w:p>
    <w:p w:rsidR="00000000" w:rsidRDefault="000B28E8">
      <w:pPr>
        <w:ind w:left="3261"/>
        <w:jc w:val="both"/>
        <w:rPr>
          <w:sz w:val="22"/>
        </w:rPr>
      </w:pPr>
    </w:p>
    <w:p w:rsidR="00000000" w:rsidRDefault="000B28E8">
      <w:pPr>
        <w:ind w:left="3261"/>
        <w:jc w:val="both"/>
        <w:rPr>
          <w:sz w:val="22"/>
        </w:rPr>
      </w:pPr>
    </w:p>
    <w:p w:rsidR="00000000" w:rsidRDefault="000B28E8">
      <w:pPr>
        <w:ind w:left="3261"/>
        <w:jc w:val="both"/>
        <w:rPr>
          <w:sz w:val="22"/>
        </w:rPr>
      </w:pPr>
    </w:p>
    <w:p w:rsidR="00000000" w:rsidRDefault="000B28E8">
      <w:pPr>
        <w:ind w:left="3261"/>
        <w:jc w:val="both"/>
        <w:rPr>
          <w:sz w:val="22"/>
        </w:rPr>
      </w:pPr>
    </w:p>
    <w:p w:rsidR="00000000" w:rsidRDefault="000B28E8">
      <w:pPr>
        <w:ind w:left="3261"/>
        <w:jc w:val="both"/>
        <w:rPr>
          <w:sz w:val="22"/>
        </w:rPr>
      </w:pPr>
    </w:p>
    <w:p w:rsidR="00000000" w:rsidRDefault="000B28E8">
      <w:pPr>
        <w:ind w:left="3261"/>
        <w:jc w:val="both"/>
        <w:rPr>
          <w:sz w:val="22"/>
        </w:rPr>
      </w:pPr>
    </w:p>
    <w:p w:rsidR="00000000" w:rsidRDefault="000B28E8">
      <w:pPr>
        <w:ind w:left="3261"/>
        <w:jc w:val="both"/>
        <w:rPr>
          <w:sz w:val="22"/>
        </w:rPr>
      </w:pPr>
    </w:p>
    <w:p w:rsidR="00000000" w:rsidRDefault="000B28E8">
      <w:pPr>
        <w:ind w:left="3261"/>
        <w:jc w:val="both"/>
        <w:rPr>
          <w:sz w:val="22"/>
        </w:rPr>
      </w:pPr>
      <w:bookmarkStart w:id="0" w:name="_GoBack"/>
      <w:bookmarkEnd w:id="0"/>
    </w:p>
    <w:p w:rsidR="00000000" w:rsidRPr="006D5BBD" w:rsidRDefault="006D5BBD">
      <w:pPr>
        <w:ind w:left="3261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D5BBD">
        <w:rPr>
          <w:rFonts w:ascii="Arial" w:hAnsi="Arial" w:cs="Arial"/>
          <w:b/>
          <w:color w:val="FF0000"/>
          <w:sz w:val="24"/>
          <w:szCs w:val="24"/>
          <w:u w:val="single"/>
        </w:rPr>
        <w:t>LEI REVOGADA PELA LEI Nº 1660/02</w:t>
      </w:r>
    </w:p>
    <w:p w:rsidR="00000000" w:rsidRDefault="000B28E8">
      <w:pPr>
        <w:ind w:left="4956"/>
        <w:jc w:val="both"/>
        <w:rPr>
          <w:sz w:val="22"/>
        </w:rPr>
      </w:pPr>
    </w:p>
    <w:p w:rsidR="00000000" w:rsidRDefault="000B28E8">
      <w:pPr>
        <w:ind w:left="4956"/>
        <w:jc w:val="both"/>
        <w:rPr>
          <w:sz w:val="22"/>
        </w:rPr>
      </w:pPr>
    </w:p>
    <w:p w:rsidR="00000000" w:rsidRDefault="000B28E8">
      <w:pPr>
        <w:ind w:left="4956"/>
        <w:jc w:val="both"/>
        <w:rPr>
          <w:sz w:val="22"/>
        </w:rPr>
      </w:pPr>
    </w:p>
    <w:p w:rsidR="00000000" w:rsidRPr="006D5BBD" w:rsidRDefault="000B28E8">
      <w:pPr>
        <w:ind w:left="4956"/>
        <w:jc w:val="both"/>
        <w:rPr>
          <w:strike/>
          <w:sz w:val="22"/>
        </w:rPr>
      </w:pPr>
      <w:r w:rsidRPr="006D5BBD">
        <w:rPr>
          <w:strike/>
          <w:sz w:val="22"/>
        </w:rPr>
        <w:t>Lei Nº 1615/02 de 04 de Março de 2002.</w:t>
      </w:r>
    </w:p>
    <w:p w:rsidR="00000000" w:rsidRPr="006D5BBD" w:rsidRDefault="000B28E8">
      <w:pPr>
        <w:ind w:left="4956"/>
        <w:jc w:val="both"/>
        <w:rPr>
          <w:strike/>
          <w:sz w:val="22"/>
        </w:rPr>
      </w:pPr>
      <w:r w:rsidRPr="006D5BBD">
        <w:rPr>
          <w:strike/>
          <w:sz w:val="22"/>
        </w:rPr>
        <w:br/>
      </w:r>
    </w:p>
    <w:p w:rsidR="00000000" w:rsidRPr="006D5BBD" w:rsidRDefault="000B28E8">
      <w:pPr>
        <w:ind w:left="4956"/>
        <w:jc w:val="both"/>
        <w:rPr>
          <w:strike/>
          <w:sz w:val="22"/>
        </w:rPr>
      </w:pPr>
      <w:r w:rsidRPr="006D5BBD">
        <w:rPr>
          <w:strike/>
          <w:sz w:val="22"/>
        </w:rPr>
        <w:t>"AUTORIZA O EXECUTIVO MUNICIPAL, A FORNECER VALE ALIMENTAÇÃO AOS SERVIDORES MUNICIPAIS E DÁ OUTRAS PROVIDÊNCIAS".</w:t>
      </w:r>
    </w:p>
    <w:p w:rsidR="00000000" w:rsidRPr="006D5BBD" w:rsidRDefault="000B28E8">
      <w:pPr>
        <w:ind w:left="4956"/>
        <w:jc w:val="both"/>
        <w:rPr>
          <w:strike/>
          <w:sz w:val="22"/>
        </w:rPr>
      </w:pPr>
    </w:p>
    <w:p w:rsidR="00000000" w:rsidRPr="006D5BBD" w:rsidRDefault="000B28E8">
      <w:pPr>
        <w:ind w:left="4956"/>
        <w:jc w:val="both"/>
        <w:rPr>
          <w:strike/>
          <w:sz w:val="22"/>
        </w:rPr>
      </w:pPr>
      <w:r w:rsidRPr="006D5BBD">
        <w:rPr>
          <w:strike/>
          <w:sz w:val="22"/>
        </w:rPr>
        <w:t>Jair Jose Farias, Prefeito Municipal de Bom Retiro – SC;</w:t>
      </w:r>
    </w:p>
    <w:p w:rsidR="00000000" w:rsidRPr="006D5BBD" w:rsidRDefault="000B28E8">
      <w:pPr>
        <w:ind w:left="2124"/>
        <w:jc w:val="both"/>
        <w:rPr>
          <w:strike/>
          <w:sz w:val="22"/>
        </w:rPr>
      </w:pPr>
    </w:p>
    <w:p w:rsidR="00000000" w:rsidRPr="006D5BBD" w:rsidRDefault="000B28E8">
      <w:pPr>
        <w:pStyle w:val="Corpodetexto3"/>
        <w:ind w:left="4956"/>
        <w:jc w:val="both"/>
        <w:rPr>
          <w:strike/>
          <w:sz w:val="22"/>
        </w:rPr>
      </w:pPr>
      <w:r w:rsidRPr="006D5BBD">
        <w:rPr>
          <w:strike/>
          <w:sz w:val="22"/>
        </w:rPr>
        <w:t>Faço saber a todos os habit</w:t>
      </w:r>
      <w:r w:rsidRPr="006D5BBD">
        <w:rPr>
          <w:strike/>
          <w:sz w:val="22"/>
        </w:rPr>
        <w:t>antes deste município que a Câmara de Vereadores aprovou, e eu, sanciono a seguinte LEI:</w:t>
      </w:r>
    </w:p>
    <w:p w:rsidR="00000000" w:rsidRPr="006D5BBD" w:rsidRDefault="000B28E8">
      <w:pPr>
        <w:ind w:left="4956"/>
        <w:jc w:val="both"/>
        <w:rPr>
          <w:strike/>
          <w:sz w:val="22"/>
        </w:rPr>
      </w:pPr>
    </w:p>
    <w:p w:rsidR="00000000" w:rsidRPr="006D5BBD" w:rsidRDefault="000B28E8">
      <w:pPr>
        <w:jc w:val="both"/>
        <w:rPr>
          <w:strike/>
          <w:sz w:val="22"/>
        </w:rPr>
      </w:pP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t xml:space="preserve">Artigo 1º - Fica o Poder Executivo, autorizado a conceder aos Servidores Públicos Municipais, </w:t>
      </w:r>
      <w:proofErr w:type="gramStart"/>
      <w:r w:rsidRPr="006D5BBD">
        <w:rPr>
          <w:strike/>
          <w:sz w:val="22"/>
        </w:rPr>
        <w:t>mensalmente,  Vale</w:t>
      </w:r>
      <w:proofErr w:type="gramEnd"/>
      <w:r w:rsidRPr="006D5BBD">
        <w:rPr>
          <w:strike/>
          <w:sz w:val="22"/>
        </w:rPr>
        <w:t xml:space="preserve"> Alimentação.</w:t>
      </w: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br/>
        <w:t>§ 1º - Não será devido o Vale Alimenta</w:t>
      </w:r>
      <w:r w:rsidRPr="006D5BBD">
        <w:rPr>
          <w:strike/>
          <w:sz w:val="22"/>
        </w:rPr>
        <w:t>ção aos estagiários, aos servidores aposentados, e aos Agentes Políticos, assim definidos pela Emenda Constitucional n.º 19, de 04 de junho de 1.998.</w:t>
      </w: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br/>
        <w:t>§ 2.º - O número de Vales Alimentação que fará jus mensalmente o servidor, será determinado pelo número d</w:t>
      </w:r>
      <w:r w:rsidRPr="006D5BBD">
        <w:rPr>
          <w:strike/>
          <w:sz w:val="22"/>
        </w:rPr>
        <w:t>e dias úteis de cada mês, levando-se em consideração o vínculo em período integral descontadas as faltas injustificadas.</w:t>
      </w: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br/>
        <w:t>§ 3º - Aos servidores com vínculo de 10 (dez), 20 (vinte) ou 30 (trinta) horas semanais, deverá a concessão do Vale Alimentação ser re</w:t>
      </w:r>
      <w:r w:rsidRPr="006D5BBD">
        <w:rPr>
          <w:strike/>
          <w:sz w:val="22"/>
        </w:rPr>
        <w:t>duzida proporcionalmente à referida carga horária.</w:t>
      </w: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br/>
        <w:t>§ 4º - Para os servidores que, por solicitação da administração, prestarem serviços extraordinários nos finais de semana e feriados, serão fornecidos Vales Alimentação adicionais, de acordo com o número d</w:t>
      </w:r>
      <w:r w:rsidRPr="006D5BBD">
        <w:rPr>
          <w:strike/>
          <w:sz w:val="22"/>
        </w:rPr>
        <w:t>e dias trabalhados.</w:t>
      </w: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br/>
        <w:t xml:space="preserve">§ 5º - Aos servidores em férias, em gozo de licença prêmio ou em licença não remunerada, licença médica ou que estejam a disposição de </w:t>
      </w:r>
      <w:proofErr w:type="gramStart"/>
      <w:r w:rsidRPr="006D5BBD">
        <w:rPr>
          <w:strike/>
          <w:sz w:val="22"/>
        </w:rPr>
        <w:t>outros  órgãos</w:t>
      </w:r>
      <w:proofErr w:type="gramEnd"/>
      <w:r w:rsidRPr="006D5BBD">
        <w:rPr>
          <w:strike/>
          <w:sz w:val="22"/>
        </w:rPr>
        <w:t xml:space="preserve"> ou entidades, não serão concedidos Vales Alimentação.</w:t>
      </w: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lastRenderedPageBreak/>
        <w:br/>
        <w:t>§ 6.º - Os servidores também n</w:t>
      </w:r>
      <w:r w:rsidRPr="006D5BBD">
        <w:rPr>
          <w:strike/>
          <w:sz w:val="22"/>
        </w:rPr>
        <w:t>ão receberão Vales Alimentação referente aos dias que viajarem percebendo diárias.</w:t>
      </w: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br/>
        <w:t>§ 7.º - O benefício de que trata o "Caput" este artigo terá caráter indenizatório, para ressarcimento de despesas com alimentação, não sendo considerado verba salarial para</w:t>
      </w:r>
      <w:r w:rsidRPr="006D5BBD">
        <w:rPr>
          <w:strike/>
          <w:sz w:val="22"/>
        </w:rPr>
        <w:t xml:space="preserve"> qualquer efeito.</w:t>
      </w: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br/>
        <w:t>Artigo 2º - O Vale Alimentação será no valor inicial unitário de R$ 5,00 (Cinco Reais), sendo este valor reajustado anualmente, no mês de fevereiro, de acordo com variação do IPC-FIPE, ou outro índice que venha a substituí-lo.</w:t>
      </w: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br/>
        <w:t>Artigo 3º</w:t>
      </w:r>
      <w:r w:rsidRPr="006D5BBD">
        <w:rPr>
          <w:strike/>
          <w:sz w:val="22"/>
        </w:rPr>
        <w:t xml:space="preserve"> - As despesas decorrentes desta Lei correrão por conta de recursos próprios do Orçamento Municipal Vigente através do elemento de despesa n.º 339046.00.</w:t>
      </w: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br/>
        <w:t>Artigo 4º - Esta Lei entra em vigor na data de sua publicação.</w:t>
      </w: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br/>
        <w:t>Artigo 5.º - Revogam-se as disposiçõe</w:t>
      </w:r>
      <w:r w:rsidRPr="006D5BBD">
        <w:rPr>
          <w:strike/>
          <w:sz w:val="22"/>
        </w:rPr>
        <w:t>s em contrário.</w:t>
      </w: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br/>
        <w:t xml:space="preserve">Prefeitura Municipal de Bom Retiro, SC, 04 de </w:t>
      </w:r>
      <w:proofErr w:type="gramStart"/>
      <w:r w:rsidRPr="006D5BBD">
        <w:rPr>
          <w:strike/>
          <w:sz w:val="22"/>
        </w:rPr>
        <w:t>Março  de</w:t>
      </w:r>
      <w:proofErr w:type="gramEnd"/>
      <w:r w:rsidRPr="006D5BBD">
        <w:rPr>
          <w:strike/>
          <w:sz w:val="22"/>
        </w:rPr>
        <w:t xml:space="preserve"> 2002.</w:t>
      </w:r>
    </w:p>
    <w:p w:rsidR="00000000" w:rsidRPr="006D5BBD" w:rsidRDefault="000B28E8">
      <w:pPr>
        <w:ind w:left="851"/>
        <w:jc w:val="both"/>
        <w:rPr>
          <w:strike/>
          <w:sz w:val="22"/>
        </w:rPr>
      </w:pPr>
      <w:r w:rsidRPr="006D5BBD">
        <w:rPr>
          <w:strike/>
          <w:sz w:val="22"/>
        </w:rPr>
        <w:br/>
      </w:r>
    </w:p>
    <w:p w:rsidR="00000000" w:rsidRPr="006D5BBD" w:rsidRDefault="000B28E8">
      <w:pPr>
        <w:ind w:left="851"/>
        <w:jc w:val="center"/>
        <w:rPr>
          <w:strike/>
          <w:sz w:val="22"/>
        </w:rPr>
      </w:pPr>
      <w:r w:rsidRPr="006D5BBD">
        <w:rPr>
          <w:strike/>
          <w:sz w:val="22"/>
        </w:rPr>
        <w:br/>
        <w:t>JAIR JOSE FARIAS</w:t>
      </w:r>
      <w:r w:rsidRPr="006D5BBD">
        <w:rPr>
          <w:strike/>
          <w:sz w:val="22"/>
        </w:rPr>
        <w:br/>
        <w:t>Prefeito Municipal</w:t>
      </w:r>
    </w:p>
    <w:p w:rsidR="00000000" w:rsidRPr="006D5BBD" w:rsidRDefault="000B28E8">
      <w:pPr>
        <w:ind w:firstLine="708"/>
        <w:rPr>
          <w:strike/>
          <w:sz w:val="22"/>
        </w:rPr>
      </w:pPr>
      <w:r w:rsidRPr="006D5BBD">
        <w:rPr>
          <w:strike/>
          <w:sz w:val="22"/>
        </w:rPr>
        <w:t>Registrado e Publicado</w:t>
      </w:r>
    </w:p>
    <w:p w:rsidR="00000000" w:rsidRPr="006D5BBD" w:rsidRDefault="000B28E8">
      <w:pPr>
        <w:ind w:firstLine="708"/>
        <w:rPr>
          <w:strike/>
          <w:sz w:val="22"/>
        </w:rPr>
      </w:pPr>
      <w:r w:rsidRPr="006D5BBD">
        <w:rPr>
          <w:strike/>
          <w:sz w:val="22"/>
        </w:rPr>
        <w:t>Na Data Supra</w:t>
      </w:r>
    </w:p>
    <w:p w:rsidR="00000000" w:rsidRPr="006D5BBD" w:rsidRDefault="000B28E8">
      <w:pPr>
        <w:rPr>
          <w:strike/>
          <w:sz w:val="22"/>
        </w:rPr>
      </w:pPr>
    </w:p>
    <w:p w:rsidR="00000000" w:rsidRPr="006D5BBD" w:rsidRDefault="000B28E8">
      <w:pPr>
        <w:rPr>
          <w:strike/>
          <w:sz w:val="22"/>
        </w:rPr>
      </w:pPr>
    </w:p>
    <w:p w:rsidR="00000000" w:rsidRPr="006D5BBD" w:rsidRDefault="000B28E8">
      <w:pPr>
        <w:ind w:firstLine="708"/>
        <w:rPr>
          <w:strike/>
          <w:sz w:val="22"/>
        </w:rPr>
      </w:pPr>
      <w:r w:rsidRPr="006D5BBD">
        <w:rPr>
          <w:strike/>
          <w:sz w:val="22"/>
        </w:rPr>
        <w:t>MARIA DE LOURDES DOS SANTOS</w:t>
      </w:r>
    </w:p>
    <w:p w:rsidR="00000000" w:rsidRPr="006D5BBD" w:rsidRDefault="000B28E8">
      <w:pPr>
        <w:ind w:firstLine="708"/>
        <w:rPr>
          <w:strike/>
          <w:sz w:val="22"/>
        </w:rPr>
      </w:pPr>
      <w:r w:rsidRPr="006D5BBD">
        <w:rPr>
          <w:strike/>
          <w:sz w:val="22"/>
        </w:rPr>
        <w:t>Sec. Municipal de Adm. e Fazenda</w:t>
      </w:r>
    </w:p>
    <w:p w:rsidR="000B28E8" w:rsidRPr="006D5BBD" w:rsidRDefault="000B28E8">
      <w:pPr>
        <w:ind w:left="851"/>
        <w:rPr>
          <w:strike/>
          <w:sz w:val="22"/>
        </w:rPr>
      </w:pPr>
    </w:p>
    <w:sectPr w:rsidR="000B28E8" w:rsidRPr="006D5BBD">
      <w:pgSz w:w="12240" w:h="15840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BD"/>
    <w:rsid w:val="000B28E8"/>
    <w:rsid w:val="006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0A99C-00D2-45B0-A95E-7C606DF2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11/02 de 15 de Fevereiro de 2002</vt:lpstr>
    </vt:vector>
  </TitlesOfParts>
  <Company> 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11/02 de 15 de Fevereiro de 2002</dc:title>
  <dc:subject/>
  <dc:creator>..</dc:creator>
  <cp:keywords/>
  <cp:lastModifiedBy>Conta da Microsoft</cp:lastModifiedBy>
  <cp:revision>2</cp:revision>
  <cp:lastPrinted>2002-03-08T14:23:00Z</cp:lastPrinted>
  <dcterms:created xsi:type="dcterms:W3CDTF">2021-06-17T13:54:00Z</dcterms:created>
  <dcterms:modified xsi:type="dcterms:W3CDTF">2021-06-17T13:54:00Z</dcterms:modified>
</cp:coreProperties>
</file>