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Pr="00CA4CF0" w:rsidRDefault="002E777A">
      <w:pPr>
        <w:ind w:left="2975" w:firstLine="565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00000" w:rsidRPr="00CA4CF0" w:rsidRDefault="00CA4CF0" w:rsidP="00CA4CF0">
      <w:pPr>
        <w:ind w:left="2410" w:firstLine="565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A4CF0">
        <w:rPr>
          <w:rFonts w:ascii="Arial" w:hAnsi="Arial" w:cs="Arial"/>
          <w:b/>
          <w:color w:val="FF0000"/>
          <w:sz w:val="24"/>
          <w:szCs w:val="24"/>
          <w:u w:val="single"/>
        </w:rPr>
        <w:t>LEI REVOGADA PELA LEI Nº 1641/02</w:t>
      </w:r>
    </w:p>
    <w:p w:rsidR="00000000" w:rsidRDefault="002E777A">
      <w:pPr>
        <w:ind w:left="2975" w:firstLine="565"/>
        <w:jc w:val="both"/>
        <w:rPr>
          <w:sz w:val="19"/>
        </w:rPr>
      </w:pPr>
    </w:p>
    <w:p w:rsidR="00000000" w:rsidRPr="00CA4CF0" w:rsidRDefault="002E777A">
      <w:pPr>
        <w:ind w:left="2975" w:firstLine="565"/>
        <w:jc w:val="both"/>
        <w:rPr>
          <w:strike/>
          <w:sz w:val="19"/>
        </w:rPr>
      </w:pPr>
    </w:p>
    <w:p w:rsidR="00000000" w:rsidRPr="00CA4CF0" w:rsidRDefault="002E777A">
      <w:pPr>
        <w:ind w:left="4248"/>
        <w:jc w:val="both"/>
        <w:rPr>
          <w:b/>
          <w:strike/>
        </w:rPr>
      </w:pPr>
      <w:bookmarkStart w:id="0" w:name="_GoBack"/>
      <w:bookmarkEnd w:id="0"/>
      <w:r w:rsidRPr="00CA4CF0">
        <w:rPr>
          <w:b/>
          <w:strike/>
        </w:rPr>
        <w:t>Lei Nº 1616/02 de 04 de Março de 2002.</w:t>
      </w:r>
    </w:p>
    <w:p w:rsidR="00000000" w:rsidRPr="00CA4CF0" w:rsidRDefault="002E777A">
      <w:pPr>
        <w:ind w:left="4248"/>
        <w:jc w:val="both"/>
        <w:rPr>
          <w:strike/>
        </w:rPr>
      </w:pPr>
      <w:r w:rsidRPr="00CA4CF0">
        <w:rPr>
          <w:strike/>
        </w:rPr>
        <w:br/>
        <w:t>ESTABELECE REMUNERAÇÃO DOS CONSELHEIROS DO CONSELHO TUTELAR.</w:t>
      </w:r>
    </w:p>
    <w:p w:rsidR="00000000" w:rsidRPr="00CA4CF0" w:rsidRDefault="002E777A">
      <w:pPr>
        <w:ind w:left="4248"/>
        <w:jc w:val="both"/>
        <w:rPr>
          <w:strike/>
        </w:rPr>
      </w:pPr>
    </w:p>
    <w:p w:rsidR="00000000" w:rsidRPr="00CA4CF0" w:rsidRDefault="002E777A">
      <w:pPr>
        <w:ind w:left="4248"/>
        <w:jc w:val="both"/>
        <w:rPr>
          <w:strike/>
        </w:rPr>
      </w:pPr>
      <w:r w:rsidRPr="00CA4CF0">
        <w:rPr>
          <w:strike/>
        </w:rPr>
        <w:t>Jair Jose Farias, Prefeito Municipal de Bom Retiro – SC;</w:t>
      </w:r>
    </w:p>
    <w:p w:rsidR="00000000" w:rsidRPr="00CA4CF0" w:rsidRDefault="002E777A">
      <w:pPr>
        <w:ind w:left="1416"/>
        <w:jc w:val="both"/>
        <w:rPr>
          <w:strike/>
        </w:rPr>
      </w:pPr>
    </w:p>
    <w:p w:rsidR="00000000" w:rsidRPr="00CA4CF0" w:rsidRDefault="002E777A">
      <w:pPr>
        <w:pStyle w:val="Corpodetexto3"/>
        <w:ind w:left="4248"/>
        <w:jc w:val="both"/>
        <w:rPr>
          <w:strike/>
          <w:sz w:val="20"/>
        </w:rPr>
      </w:pPr>
      <w:r w:rsidRPr="00CA4CF0">
        <w:rPr>
          <w:strike/>
          <w:sz w:val="20"/>
        </w:rPr>
        <w:t>Faço saber a todos os habitantes deste município que a Câmara de Vereadores aprovo</w:t>
      </w:r>
      <w:r w:rsidRPr="00CA4CF0">
        <w:rPr>
          <w:strike/>
          <w:sz w:val="20"/>
        </w:rPr>
        <w:t>u, e eu, sanciono a seguinte LEI:</w:t>
      </w:r>
    </w:p>
    <w:p w:rsidR="00000000" w:rsidRPr="00CA4CF0" w:rsidRDefault="002E777A">
      <w:pPr>
        <w:ind w:left="4248"/>
        <w:jc w:val="both"/>
        <w:rPr>
          <w:strike/>
        </w:rPr>
      </w:pPr>
    </w:p>
    <w:p w:rsidR="00000000" w:rsidRPr="00CA4CF0" w:rsidRDefault="002E777A">
      <w:pPr>
        <w:ind w:left="851"/>
        <w:jc w:val="both"/>
        <w:rPr>
          <w:strike/>
        </w:rPr>
      </w:pPr>
      <w:r w:rsidRPr="00CA4CF0">
        <w:rPr>
          <w:strike/>
        </w:rPr>
        <w:t xml:space="preserve">Art. 1º - </w:t>
      </w:r>
      <w:proofErr w:type="gramStart"/>
      <w:r w:rsidRPr="00CA4CF0">
        <w:rPr>
          <w:strike/>
        </w:rPr>
        <w:t>Os  Conselheiros</w:t>
      </w:r>
      <w:proofErr w:type="gramEnd"/>
      <w:r w:rsidRPr="00CA4CF0">
        <w:rPr>
          <w:strike/>
        </w:rPr>
        <w:t xml:space="preserve"> que integrarem o Conselho Tutelar de Bom Retiro passarão e cumprir carga horária de 20 horas semanais de atendimento, bem como os plantões que se fizerem necessários, observando escala a ser ela</w:t>
      </w:r>
      <w:r w:rsidRPr="00CA4CF0">
        <w:rPr>
          <w:strike/>
        </w:rPr>
        <w:t>borada pelos mesmos.</w:t>
      </w:r>
    </w:p>
    <w:p w:rsidR="00000000" w:rsidRPr="00CA4CF0" w:rsidRDefault="002E777A">
      <w:pPr>
        <w:ind w:left="851"/>
        <w:jc w:val="both"/>
        <w:rPr>
          <w:strike/>
        </w:rPr>
      </w:pPr>
      <w:r w:rsidRPr="00CA4CF0">
        <w:rPr>
          <w:strike/>
        </w:rPr>
        <w:br/>
        <w:t>Art. 2º - A remuneração é privativa dos Conselheiros mais votados, respectivamente primeiro e segundo colocado e será fixada em R$ 182,00 (cento e oitenta e dois reais), conforme determina o artigo 21 da Lei Municipal nº 1149, de 15.1</w:t>
      </w:r>
      <w:r w:rsidRPr="00CA4CF0">
        <w:rPr>
          <w:strike/>
        </w:rPr>
        <w:t>2.1992.</w:t>
      </w:r>
    </w:p>
    <w:p w:rsidR="00000000" w:rsidRPr="00CA4CF0" w:rsidRDefault="002E777A">
      <w:pPr>
        <w:ind w:left="851"/>
        <w:jc w:val="both"/>
        <w:rPr>
          <w:strike/>
        </w:rPr>
      </w:pPr>
      <w:r w:rsidRPr="00CA4CF0">
        <w:rPr>
          <w:strike/>
        </w:rPr>
        <w:br/>
        <w:t>Parágrafo Primeiro - O valor fixado no caput deste artigo será reajustado de acordo com os índices aplicados ao servidores municipais.</w:t>
      </w:r>
    </w:p>
    <w:p w:rsidR="00000000" w:rsidRPr="00CA4CF0" w:rsidRDefault="002E777A">
      <w:pPr>
        <w:ind w:left="851"/>
        <w:jc w:val="both"/>
        <w:rPr>
          <w:strike/>
        </w:rPr>
      </w:pPr>
    </w:p>
    <w:p w:rsidR="00000000" w:rsidRPr="00CA4CF0" w:rsidRDefault="002E777A">
      <w:pPr>
        <w:ind w:left="851"/>
        <w:jc w:val="both"/>
        <w:rPr>
          <w:strike/>
        </w:rPr>
      </w:pPr>
      <w:r w:rsidRPr="00CA4CF0">
        <w:rPr>
          <w:strike/>
        </w:rPr>
        <w:t>Parágrafo Segundo - Em caso de empate a remuneração será devida ao Conselheiro do qual a comissão eleitoral ent</w:t>
      </w:r>
      <w:r w:rsidRPr="00CA4CF0">
        <w:rPr>
          <w:strike/>
        </w:rPr>
        <w:t>ender mais conveniente.</w:t>
      </w:r>
    </w:p>
    <w:p w:rsidR="00000000" w:rsidRPr="00CA4CF0" w:rsidRDefault="002E777A">
      <w:pPr>
        <w:ind w:left="851"/>
        <w:jc w:val="both"/>
        <w:rPr>
          <w:strike/>
        </w:rPr>
      </w:pPr>
      <w:r w:rsidRPr="00CA4CF0">
        <w:rPr>
          <w:strike/>
        </w:rPr>
        <w:br/>
        <w:t>Art. 3º - As despesas decorrentes da execução da presente Lei correrão por conta de dotação própria, prevista no orçamento vigente da Prefeitura Municipal de Bom Retiro.</w:t>
      </w:r>
    </w:p>
    <w:p w:rsidR="00000000" w:rsidRPr="00CA4CF0" w:rsidRDefault="002E777A">
      <w:pPr>
        <w:ind w:left="851"/>
        <w:jc w:val="both"/>
        <w:rPr>
          <w:strike/>
        </w:rPr>
      </w:pPr>
      <w:r w:rsidRPr="00CA4CF0">
        <w:rPr>
          <w:strike/>
        </w:rPr>
        <w:br/>
        <w:t>Art. 4º - Esta Lei entra em vigor na data de sua publicação.</w:t>
      </w:r>
    </w:p>
    <w:p w:rsidR="00000000" w:rsidRPr="00CA4CF0" w:rsidRDefault="002E777A">
      <w:pPr>
        <w:ind w:left="851"/>
        <w:jc w:val="both"/>
        <w:rPr>
          <w:strike/>
        </w:rPr>
      </w:pPr>
      <w:r w:rsidRPr="00CA4CF0">
        <w:rPr>
          <w:strike/>
        </w:rPr>
        <w:br/>
        <w:t>Art. 5º - Ficam revogadas as disposições em contrário.</w:t>
      </w:r>
    </w:p>
    <w:p w:rsidR="00000000" w:rsidRPr="00CA4CF0" w:rsidRDefault="002E777A">
      <w:pPr>
        <w:ind w:left="851"/>
        <w:jc w:val="both"/>
        <w:rPr>
          <w:strike/>
        </w:rPr>
      </w:pPr>
      <w:r w:rsidRPr="00CA4CF0">
        <w:rPr>
          <w:strike/>
        </w:rPr>
        <w:br/>
        <w:t>Prefeitura Municipal de Bom Retiro, em 04 de Março de 2002.</w:t>
      </w:r>
    </w:p>
    <w:p w:rsidR="00000000" w:rsidRPr="00CA4CF0" w:rsidRDefault="002E777A">
      <w:pPr>
        <w:ind w:left="851"/>
        <w:jc w:val="center"/>
        <w:rPr>
          <w:strike/>
        </w:rPr>
      </w:pPr>
      <w:r w:rsidRPr="00CA4CF0">
        <w:rPr>
          <w:strike/>
        </w:rPr>
        <w:br/>
      </w:r>
      <w:r w:rsidRPr="00CA4CF0">
        <w:rPr>
          <w:strike/>
        </w:rPr>
        <w:br/>
        <w:t>JAIR JOSE FARIAS</w:t>
      </w:r>
      <w:r w:rsidRPr="00CA4CF0">
        <w:rPr>
          <w:strike/>
        </w:rPr>
        <w:br/>
        <w:t>Prefeito Municipal</w:t>
      </w:r>
    </w:p>
    <w:p w:rsidR="00000000" w:rsidRPr="00CA4CF0" w:rsidRDefault="002E777A">
      <w:pPr>
        <w:rPr>
          <w:strike/>
        </w:rPr>
      </w:pPr>
      <w:r w:rsidRPr="00CA4CF0">
        <w:rPr>
          <w:strike/>
        </w:rPr>
        <w:t>Registrado e Publicado</w:t>
      </w:r>
    </w:p>
    <w:p w:rsidR="00000000" w:rsidRPr="00CA4CF0" w:rsidRDefault="002E777A">
      <w:pPr>
        <w:rPr>
          <w:strike/>
        </w:rPr>
      </w:pPr>
      <w:r w:rsidRPr="00CA4CF0">
        <w:rPr>
          <w:strike/>
        </w:rPr>
        <w:t>Na Data Supra</w:t>
      </w:r>
    </w:p>
    <w:p w:rsidR="00000000" w:rsidRPr="00CA4CF0" w:rsidRDefault="002E777A">
      <w:pPr>
        <w:rPr>
          <w:strike/>
        </w:rPr>
      </w:pPr>
    </w:p>
    <w:p w:rsidR="00000000" w:rsidRPr="00CA4CF0" w:rsidRDefault="002E777A">
      <w:pPr>
        <w:rPr>
          <w:strike/>
        </w:rPr>
      </w:pPr>
    </w:p>
    <w:p w:rsidR="00000000" w:rsidRPr="00CA4CF0" w:rsidRDefault="002E777A">
      <w:pPr>
        <w:rPr>
          <w:strike/>
        </w:rPr>
      </w:pPr>
      <w:r w:rsidRPr="00CA4CF0">
        <w:rPr>
          <w:strike/>
        </w:rPr>
        <w:t>MARIA DE LOURDES DOS SANTOS</w:t>
      </w:r>
    </w:p>
    <w:p w:rsidR="00000000" w:rsidRPr="00CA4CF0" w:rsidRDefault="002E777A">
      <w:pPr>
        <w:rPr>
          <w:strike/>
        </w:rPr>
      </w:pPr>
      <w:r w:rsidRPr="00CA4CF0">
        <w:rPr>
          <w:strike/>
        </w:rPr>
        <w:lastRenderedPageBreak/>
        <w:t>Sec. Municipal de Adm. e Fazenda</w:t>
      </w:r>
    </w:p>
    <w:p w:rsidR="002E777A" w:rsidRDefault="002E777A">
      <w:pPr>
        <w:rPr>
          <w:sz w:val="19"/>
        </w:rPr>
      </w:pPr>
    </w:p>
    <w:sectPr w:rsidR="002E777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F0"/>
    <w:rsid w:val="002E777A"/>
    <w:rsid w:val="00C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0CBD1-EB4B-4834-9335-6BAE694E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160"/>
      <w:jc w:val="both"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12/02 de 15 de Fevereiro de 2002</vt:lpstr>
    </vt:vector>
  </TitlesOfParts>
  <Company> 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12/02 de 15 de Fevereiro de 2002</dc:title>
  <dc:subject/>
  <dc:creator>..</dc:creator>
  <cp:keywords/>
  <cp:lastModifiedBy>Conta da Microsoft</cp:lastModifiedBy>
  <cp:revision>2</cp:revision>
  <cp:lastPrinted>2002-03-08T14:21:00Z</cp:lastPrinted>
  <dcterms:created xsi:type="dcterms:W3CDTF">2021-06-17T13:25:00Z</dcterms:created>
  <dcterms:modified xsi:type="dcterms:W3CDTF">2021-06-17T13:25:00Z</dcterms:modified>
</cp:coreProperties>
</file>